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9B" w:rsidRPr="00037D9B" w:rsidRDefault="00037D9B" w:rsidP="00037D9B">
      <w:pPr>
        <w:jc w:val="center"/>
        <w:rPr>
          <w:b/>
          <w:sz w:val="40"/>
          <w:szCs w:val="40"/>
        </w:rPr>
      </w:pPr>
    </w:p>
    <w:p w:rsidR="00037D9B" w:rsidRPr="00037D9B" w:rsidRDefault="00037D9B" w:rsidP="00037D9B">
      <w:pPr>
        <w:jc w:val="center"/>
        <w:rPr>
          <w:b/>
          <w:sz w:val="40"/>
          <w:szCs w:val="40"/>
        </w:rPr>
      </w:pPr>
      <w:r>
        <w:rPr>
          <w:b/>
          <w:sz w:val="40"/>
          <w:szCs w:val="40"/>
        </w:rPr>
        <w:t>ES GROUP,</w:t>
      </w:r>
      <w:r>
        <w:rPr>
          <w:b/>
          <w:sz w:val="40"/>
          <w:szCs w:val="40"/>
        </w:rPr>
        <w:br/>
      </w:r>
      <w:r w:rsidRPr="00037D9B">
        <w:rPr>
          <w:b/>
          <w:sz w:val="40"/>
          <w:szCs w:val="40"/>
        </w:rPr>
        <w:t>DEVAM EDEN PROJELERİ ve ARTAN İSTİHDAMIYLA BÜYÜMEYE DEVAM EDİYOR!</w:t>
      </w:r>
    </w:p>
    <w:p w:rsidR="00037D9B" w:rsidRPr="00037D9B" w:rsidRDefault="00037D9B" w:rsidP="00037D9B">
      <w:pPr>
        <w:jc w:val="center"/>
        <w:rPr>
          <w:b/>
          <w:sz w:val="27"/>
          <w:szCs w:val="27"/>
        </w:rPr>
      </w:pPr>
    </w:p>
    <w:p w:rsidR="00037D9B" w:rsidRPr="00037D9B" w:rsidRDefault="00037D9B" w:rsidP="00037D9B">
      <w:pPr>
        <w:jc w:val="center"/>
        <w:rPr>
          <w:b/>
          <w:sz w:val="27"/>
          <w:szCs w:val="27"/>
        </w:rPr>
      </w:pPr>
      <w:r w:rsidRPr="00037D9B">
        <w:rPr>
          <w:b/>
          <w:sz w:val="27"/>
          <w:szCs w:val="27"/>
        </w:rPr>
        <w:t>Vizyonunun; değerlerine sahip çıkarak, temposunu, kalitesini, başarılarını ve hedeflerini yurt içinde ve yurt dışında sürekli yükselen bir grafikte tutmak olduğunu belirten ES Group, bu bağlamda modern, mimari ve teknolojik gelişimleri de tasarımlarında birleştiriyor.</w:t>
      </w:r>
    </w:p>
    <w:p w:rsidR="00037D9B" w:rsidRDefault="00037D9B" w:rsidP="00037D9B"/>
    <w:p w:rsidR="00E5763E" w:rsidRPr="006B37BF" w:rsidRDefault="00ED3105" w:rsidP="00037D9B">
      <w:r>
        <w:t>ES Group,</w:t>
      </w:r>
      <w:r w:rsidR="00037D9B">
        <w:t xml:space="preserve"> 2014 yılında 78 personelle adım attığı sektörde, 2016 yılında 905 personel</w:t>
      </w:r>
      <w:r>
        <w:t>e istihdam sağlayarak b</w:t>
      </w:r>
      <w:r w:rsidR="00E5763E">
        <w:t xml:space="preserve">üyümeye </w:t>
      </w:r>
      <w:r w:rsidR="00037D9B">
        <w:t xml:space="preserve">devam ediyor. </w:t>
      </w:r>
      <w:r w:rsidR="006B37BF">
        <w:br/>
      </w:r>
      <w:r w:rsidR="00E5763E">
        <w:rPr>
          <w:b/>
        </w:rPr>
        <w:br/>
      </w:r>
      <w:r w:rsidR="00E5763E" w:rsidRPr="00E5763E">
        <w:rPr>
          <w:b/>
        </w:rPr>
        <w:t>Petkim Konteyner Limanı Projesi</w:t>
      </w:r>
    </w:p>
    <w:p w:rsidR="00037D9B" w:rsidRDefault="00037D9B" w:rsidP="00037D9B">
      <w:r>
        <w:t xml:space="preserve">Halen devam eden Petkim Konteyner Limanı Projesi, SOCAR Türkiye’nin “Rafineri-Petrokimya-Enerji-Lojistik” </w:t>
      </w:r>
      <w:proofErr w:type="gramStart"/>
      <w:r>
        <w:t>entegrasyonuna</w:t>
      </w:r>
      <w:proofErr w:type="gramEnd"/>
      <w:r>
        <w:t xml:space="preserve"> dayanan “Value-Site 2023” projesinin en önemli h</w:t>
      </w:r>
      <w:r w:rsidR="006B37BF">
        <w:t>alkalarının “Lojistik” adımı olduğu belirtiliyor.</w:t>
      </w:r>
      <w:r>
        <w:t xml:space="preserve"> </w:t>
      </w:r>
    </w:p>
    <w:p w:rsidR="00037D9B" w:rsidRDefault="00037D9B" w:rsidP="00037D9B">
      <w:r>
        <w:t>700 metrelik tek parça rıhtım yapısı ile ülkemizde ilk 11.000 TEU kapasiteli gemilerin yanaşabileceği liman olma özelliğini taşıyacak olan Petkim Konteyner Limanı, başlangıçta 1,5 milyon TEU ve potansiyeli ile 4,5 milyon TEU olan konteyner elleçleme kapasitesi Ege Bölgesi’nin en</w:t>
      </w:r>
      <w:r w:rsidR="00ED3105">
        <w:t xml:space="preserve"> büyük </w:t>
      </w:r>
      <w:proofErr w:type="gramStart"/>
      <w:r w:rsidR="00ED3105">
        <w:t>entegre</w:t>
      </w:r>
      <w:proofErr w:type="gramEnd"/>
      <w:r w:rsidR="00ED3105">
        <w:t xml:space="preserve"> limanı olacağı söyleniyor.</w:t>
      </w:r>
    </w:p>
    <w:p w:rsidR="00ED3105" w:rsidRDefault="00037D9B" w:rsidP="00037D9B">
      <w:r>
        <w:t>%100 Petkim iştiraki olan Petlim Limancılık A.Ş. tarafından yaptırılan bu yatırımın ilk fazı 2015</w:t>
      </w:r>
      <w:r w:rsidR="006B37BF">
        <w:t xml:space="preserve">’de </w:t>
      </w:r>
      <w:r w:rsidR="00ED3105">
        <w:t>tamamlanırken</w:t>
      </w:r>
      <w:r>
        <w:t>, ikinci fazı</w:t>
      </w:r>
      <w:r w:rsidR="00ED3105">
        <w:t>nın</w:t>
      </w:r>
      <w:r>
        <w:t xml:space="preserve"> i</w:t>
      </w:r>
      <w:r w:rsidR="00ED3105">
        <w:t xml:space="preserve">se 2017 yılında tamamlanması planlanıyor. </w:t>
      </w:r>
    </w:p>
    <w:p w:rsidR="00037D9B" w:rsidRPr="00ED3105" w:rsidRDefault="00E5763E" w:rsidP="00037D9B">
      <w:r>
        <w:rPr>
          <w:b/>
        </w:rPr>
        <w:br/>
      </w:r>
      <w:r w:rsidR="00037D9B" w:rsidRPr="00037D9B">
        <w:rPr>
          <w:b/>
        </w:rPr>
        <w:t>Star Rafinery ARP Marine Works SRS Projesi</w:t>
      </w:r>
      <w:r>
        <w:rPr>
          <w:b/>
        </w:rPr>
        <w:t>.</w:t>
      </w:r>
    </w:p>
    <w:p w:rsidR="00037D9B" w:rsidRDefault="00037D9B" w:rsidP="00037D9B">
      <w:r>
        <w:t>Petkim Yarımadası’nda yaklaşık 2.300 dönüm alanda, yılda 10 milyon ton ham petrol işletme kapasitesine sahip olacak STAR Rafinerisi’nin deniz taşımac</w:t>
      </w:r>
      <w:r w:rsidR="006B37BF">
        <w:t>ılığı ile bağlantısı olacak</w:t>
      </w:r>
      <w:r>
        <w:t xml:space="preserve"> STAR Rafinerisi Limanı inşaatı</w:t>
      </w:r>
      <w:r w:rsidR="006B37BF">
        <w:t>,</w:t>
      </w:r>
      <w:r>
        <w:t xml:space="preserve"> Doğuş İnşaat ve ES Group </w:t>
      </w:r>
      <w:proofErr w:type="gramStart"/>
      <w:r>
        <w:t>konsor</w:t>
      </w:r>
      <w:r w:rsidR="00ED3105">
        <w:t>siyumu</w:t>
      </w:r>
      <w:proofErr w:type="gramEnd"/>
      <w:r w:rsidR="00ED3105">
        <w:t xml:space="preserve"> tarafından yapılıyor. </w:t>
      </w:r>
      <w:r>
        <w:t>Bu iskelelerin kurulabilmesi için gerekli olan reklamasyon alanının hazırlanması, tank teras sahası işleri, deniz dolgu ve tahkimatları ile 1200 m uzunluğundaki şev güvenliği işleri</w:t>
      </w:r>
      <w:r w:rsidR="00ED3105">
        <w:t>ni</w:t>
      </w:r>
      <w:r>
        <w:t xml:space="preserve"> ES Group </w:t>
      </w:r>
      <w:r w:rsidR="00ED3105">
        <w:t>yürütüyor.</w:t>
      </w:r>
    </w:p>
    <w:p w:rsidR="00037D9B" w:rsidRDefault="006B37BF" w:rsidP="00037D9B">
      <w:r>
        <w:t xml:space="preserve">Ağustos 2015’de başlayan STAR Rafinerisi Limanı inşaatının </w:t>
      </w:r>
      <w:r w:rsidR="00037D9B">
        <w:t>Şubat 201</w:t>
      </w:r>
      <w:r w:rsidR="00ED3105">
        <w:t>7’de bitirilmesi planlanıyor</w:t>
      </w:r>
      <w:r w:rsidR="00037D9B">
        <w:t>. İnşaat sırasında 10 adet jet grout seti, 4 fore kazık makinası, 10 adet ekskavatör, 20 adet saha içi nakliye için kamyon, taş ocağından malzeme sevki için 25 adet kamyon</w:t>
      </w:r>
      <w:r>
        <w:t xml:space="preserve"> 24 saat esasına göre çalışıyor.</w:t>
      </w:r>
      <w:r w:rsidR="00037D9B">
        <w:t xml:space="preserve"> </w:t>
      </w:r>
    </w:p>
    <w:p w:rsidR="00037D9B" w:rsidRDefault="00037D9B" w:rsidP="00037D9B">
      <w:r>
        <w:t>Dolgunun 260.000 m3’ü 2 adet duba kull</w:t>
      </w:r>
      <w:r w:rsidR="00ED3105">
        <w:t xml:space="preserve">anılarak denizden yapılmış, </w:t>
      </w:r>
      <w:r>
        <w:t>67.000 m3 deniz tabanı taraması için</w:t>
      </w:r>
      <w:r w:rsidR="006B37BF">
        <w:t xml:space="preserve"> Armarin dubası kullanılıyor.</w:t>
      </w:r>
      <w:bookmarkStart w:id="0" w:name="_GoBack"/>
      <w:bookmarkEnd w:id="0"/>
    </w:p>
    <w:p w:rsidR="00037D9B" w:rsidRPr="00ED3105" w:rsidRDefault="00037D9B" w:rsidP="00037D9B">
      <w:r>
        <w:lastRenderedPageBreak/>
        <w:t>Projenin şu an fizikse</w:t>
      </w:r>
      <w:r w:rsidR="00ED3105">
        <w:t xml:space="preserve">l ilerlemesi %85 oranında. </w:t>
      </w:r>
      <w:r w:rsidR="00ED3105">
        <w:br/>
      </w:r>
      <w:r w:rsidR="00E5763E">
        <w:rPr>
          <w:b/>
        </w:rPr>
        <w:br/>
      </w:r>
      <w:r w:rsidRPr="00037D9B">
        <w:rPr>
          <w:b/>
        </w:rPr>
        <w:t>Star Rafinery Project Site Preparation Extension &amp; Civil Works</w:t>
      </w:r>
    </w:p>
    <w:p w:rsidR="00037D9B" w:rsidRDefault="00037D9B" w:rsidP="00037D9B">
      <w:r>
        <w:t>Petkim Yarımadası’nda yaklaşık 2.300 dönüm alanda, yılda 10 milyon ton ham petrol i</w:t>
      </w:r>
      <w:r w:rsidR="00ED3105">
        <w:t>şletme kapasitesine sahip olacak</w:t>
      </w:r>
      <w:r>
        <w:t xml:space="preserve"> STAR Rafinerisi’nin ilave saha hazırlık işleri, proje ana ihalesinden 1 yı</w:t>
      </w:r>
      <w:r w:rsidR="00ED3105">
        <w:t>l sonra ihaleye çıkartılmış</w:t>
      </w:r>
      <w:r w:rsidR="006B37BF">
        <w:t>tır. E</w:t>
      </w:r>
      <w:r>
        <w:t xml:space="preserve">S Group tarafından </w:t>
      </w:r>
      <w:r w:rsidR="00ED3105">
        <w:t xml:space="preserve">yürütülen bu </w:t>
      </w:r>
      <w:r>
        <w:t>proje kapsamında 345.000 m2’lik alanda rafinerinin genişl</w:t>
      </w:r>
      <w:r w:rsidR="00ED3105">
        <w:t>etme çalışmaları yapılıyor.</w:t>
      </w:r>
    </w:p>
    <w:p w:rsidR="00037D9B" w:rsidRPr="00ED3105" w:rsidRDefault="00037D9B" w:rsidP="00037D9B">
      <w:r>
        <w:t>Projenin şu an fiziksel ilerlemesi %90, finansal iler</w:t>
      </w:r>
      <w:r w:rsidR="00ED3105">
        <w:t>lemesi ise %105 oranında.</w:t>
      </w:r>
      <w:r w:rsidR="00ED3105">
        <w:br/>
      </w:r>
      <w:r w:rsidR="00E5763E">
        <w:rPr>
          <w:b/>
        </w:rPr>
        <w:br/>
      </w:r>
      <w:r w:rsidRPr="00037D9B">
        <w:rPr>
          <w:b/>
        </w:rPr>
        <w:t>Interconnecting Pipeline Systems Between Star Rafinery and Petkim</w:t>
      </w:r>
    </w:p>
    <w:p w:rsidR="00037D9B" w:rsidRDefault="00ED3105" w:rsidP="00037D9B">
      <w:r>
        <w:t xml:space="preserve">Bu proje, </w:t>
      </w:r>
      <w:r w:rsidR="00037D9B">
        <w:t xml:space="preserve">Star Rafinerisi ile Petkim Petrokimya Tesisleri arasında </w:t>
      </w:r>
      <w:proofErr w:type="gramStart"/>
      <w:r w:rsidR="00037D9B">
        <w:t>entegrasyonu</w:t>
      </w:r>
      <w:proofErr w:type="gramEnd"/>
      <w:r w:rsidR="00037D9B">
        <w:t xml:space="preserve"> sağlamak amacıyla gerçekleştiril</w:t>
      </w:r>
      <w:r>
        <w:t>iyor</w:t>
      </w:r>
      <w:r w:rsidR="00037D9B">
        <w:t>. Tasarım ve Mühendislik Hizmetleri Amec Foster Wheeler tarafından yapılan projenin; malzeme temini, inşaat, mekan</w:t>
      </w:r>
      <w:r>
        <w:t xml:space="preserve">ik, elektrik &amp; </w:t>
      </w:r>
      <w:proofErr w:type="gramStart"/>
      <w:r>
        <w:t>enstrüman</w:t>
      </w:r>
      <w:proofErr w:type="gramEnd"/>
      <w:r>
        <w:t xml:space="preserve"> işlerini ES Group gerçekleştiriyor</w:t>
      </w:r>
      <w:r w:rsidR="00037D9B">
        <w:t>.</w:t>
      </w:r>
    </w:p>
    <w:p w:rsidR="00037D9B" w:rsidRDefault="00037D9B" w:rsidP="00037D9B">
      <w:r>
        <w:t>Proje, toplam 30.000 metre uzunluğunda muhtelif çaplardaki hat borularının aktif fabrika tesisi içerisinde imal ve monte edilmesini kaps</w:t>
      </w:r>
      <w:r w:rsidR="00ED3105">
        <w:t>ıyor</w:t>
      </w:r>
      <w:r>
        <w:t>.</w:t>
      </w:r>
    </w:p>
    <w:p w:rsidR="00037D9B" w:rsidRDefault="00037D9B" w:rsidP="00037D9B">
      <w:r>
        <w:t>Büyük bir kısmı canlı boru hatlarının altında kalan 15.000 metreküp kazının yaklaşı</w:t>
      </w:r>
      <w:r w:rsidR="006B37BF">
        <w:t>k %90’lık kısmı elle yapılıyor</w:t>
      </w:r>
      <w:r>
        <w:t xml:space="preserve">. Yaşayan bir tesis içerisinde aktif olarak kullanılan fabrika içi yolları üzerinde 5 adet boru geçiş menfezi yine bu proje ile </w:t>
      </w:r>
      <w:proofErr w:type="gramStart"/>
      <w:r>
        <w:t>entegre</w:t>
      </w:r>
      <w:proofErr w:type="gramEnd"/>
      <w:r>
        <w:t xml:space="preserve"> bir adet trafo binası ve 3 adet su pompa istasyonu da inşa edil</w:t>
      </w:r>
      <w:r w:rsidR="006B37BF">
        <w:t>iyor</w:t>
      </w:r>
      <w:r>
        <w:t>. Pompa istasyonlarında toplam 11 adet muhtelif güçlerdeki pompanın montajı</w:t>
      </w:r>
      <w:r w:rsidR="00ED3105">
        <w:t>nı da yine ES Group yap</w:t>
      </w:r>
      <w:r>
        <w:t>mıştır.</w:t>
      </w:r>
    </w:p>
    <w:p w:rsidR="00A640AE" w:rsidRDefault="00A640AE"/>
    <w:sectPr w:rsidR="00A6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9B"/>
    <w:rsid w:val="00035BD2"/>
    <w:rsid w:val="00037D9B"/>
    <w:rsid w:val="001F18BE"/>
    <w:rsid w:val="002759D4"/>
    <w:rsid w:val="00545760"/>
    <w:rsid w:val="005725AA"/>
    <w:rsid w:val="006B37BF"/>
    <w:rsid w:val="00854E4D"/>
    <w:rsid w:val="00A640AE"/>
    <w:rsid w:val="00DB7647"/>
    <w:rsid w:val="00E5763E"/>
    <w:rsid w:val="00ED3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A08E"/>
  <w15:chartTrackingRefBased/>
  <w15:docId w15:val="{3BFFCD9D-7004-4BF7-87A1-EA8C8DA9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542</Words>
  <Characters>3092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özşimşir</dc:creator>
  <cp:keywords/>
  <dc:description/>
  <cp:lastModifiedBy>sena özşimşir</cp:lastModifiedBy>
  <cp:revision>3</cp:revision>
  <dcterms:created xsi:type="dcterms:W3CDTF">2016-12-29T14:16:00Z</dcterms:created>
  <dcterms:modified xsi:type="dcterms:W3CDTF">2016-12-30T08:28:00Z</dcterms:modified>
</cp:coreProperties>
</file>